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OHIO SCHOLASTIC SOCCER COACHES ASSOCIATION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BOARD MEETING</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Date:</w:t>
        <w:tab/>
        <w:tab/>
        <w:t xml:space="preserve">Sunday, June 27th, 2021 </w:t>
      </w:r>
    </w:p>
    <w:p w:rsidR="00000000" w:rsidDel="00000000" w:rsidP="00000000" w:rsidRDefault="00000000" w:rsidRPr="00000000" w14:paraId="00000008">
      <w:pPr>
        <w:rPr/>
      </w:pPr>
      <w:r w:rsidDel="00000000" w:rsidR="00000000" w:rsidRPr="00000000">
        <w:rPr>
          <w:rtl w:val="0"/>
        </w:rPr>
        <w:t xml:space="preserve">Time:</w:t>
        <w:tab/>
        <w:tab/>
        <w:t xml:space="preserve">8:00 pm </w:t>
      </w:r>
    </w:p>
    <w:p w:rsidR="00000000" w:rsidDel="00000000" w:rsidP="00000000" w:rsidRDefault="00000000" w:rsidRPr="00000000" w14:paraId="00000009">
      <w:pPr>
        <w:rPr/>
      </w:pPr>
      <w:r w:rsidDel="00000000" w:rsidR="00000000" w:rsidRPr="00000000">
        <w:rPr>
          <w:rtl w:val="0"/>
        </w:rPr>
        <w:t xml:space="preserve">Location:</w:t>
        <w:tab/>
        <w:t xml:space="preserve">Zoom Meeting</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Attendance: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Officers</w:t>
      </w:r>
    </w:p>
    <w:p w:rsidR="00000000" w:rsidDel="00000000" w:rsidP="00000000" w:rsidRDefault="00000000" w:rsidRPr="00000000" w14:paraId="0000000F">
      <w:pPr>
        <w:rPr/>
      </w:pPr>
      <w:r w:rsidDel="00000000" w:rsidR="00000000" w:rsidRPr="00000000">
        <w:rPr>
          <w:rtl w:val="0"/>
        </w:rPr>
        <w:tab/>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John Orozco – President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Gary Avedikian – Director Emeritus √  </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Renee Williamson – V.P. Banquet √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Bryan Daniel – V.P. Education √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Mike Haney – Asst. V.P. Honors √     </w:t>
      </w:r>
    </w:p>
    <w:p w:rsidR="00000000" w:rsidDel="00000000" w:rsidP="00000000" w:rsidRDefault="00000000" w:rsidRPr="00000000" w14:paraId="00000015">
      <w:pPr>
        <w:rPr/>
      </w:pPr>
      <w:r w:rsidDel="00000000" w:rsidR="00000000" w:rsidRPr="00000000">
        <w:rPr>
          <w:rtl w:val="0"/>
        </w:rPr>
        <w:t xml:space="preserve">Brian Greene- Treasurer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John Johnson – Past President, Interim Treasurer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Meeting Minutes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Treasurer Update</w:t>
      </w:r>
    </w:p>
    <w:p w:rsidR="00000000" w:rsidDel="00000000" w:rsidP="00000000" w:rsidRDefault="00000000" w:rsidRPr="00000000" w14:paraId="0000001E">
      <w:pPr>
        <w:rPr/>
      </w:pPr>
      <w:r w:rsidDel="00000000" w:rsidR="00000000" w:rsidRPr="00000000">
        <w:rPr>
          <w:rtl w:val="0"/>
        </w:rPr>
        <w:t xml:space="preserve">•</w:t>
        <w:tab/>
        <w:t xml:space="preserve">John Orozco commented that John Johnson has been fulfilling the interim treasurer position very well.</w:t>
      </w:r>
    </w:p>
    <w:p w:rsidR="00000000" w:rsidDel="00000000" w:rsidP="00000000" w:rsidRDefault="00000000" w:rsidRPr="00000000" w14:paraId="0000001F">
      <w:pPr>
        <w:rPr/>
      </w:pPr>
      <w:r w:rsidDel="00000000" w:rsidR="00000000" w:rsidRPr="00000000">
        <w:rPr>
          <w:rtl w:val="0"/>
        </w:rPr>
        <w:t xml:space="preserve">•</w:t>
        <w:tab/>
        <w:t xml:space="preserve">John Johnson reported the process of transferring treasurer responsibilities as well as documents to Brian Greene has been going well. Brian G. and John J. plan to meet after Brian returns from being out of town.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II.</w:t>
        <w:tab/>
        <w:t xml:space="preserve">Membership Update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t>
        <w:tab/>
        <w:t xml:space="preserve">Gary Avedikian reported that membership will resemble last year’s membership process. </w:t>
      </w:r>
    </w:p>
    <w:p w:rsidR="00000000" w:rsidDel="00000000" w:rsidP="00000000" w:rsidRDefault="00000000" w:rsidRPr="00000000" w14:paraId="00000024">
      <w:pPr>
        <w:rPr/>
      </w:pPr>
      <w:r w:rsidDel="00000000" w:rsidR="00000000" w:rsidRPr="00000000">
        <w:rPr>
          <w:rtl w:val="0"/>
        </w:rPr>
        <w:t xml:space="preserve">•</w:t>
        <w:tab/>
        <w:t xml:space="preserve">Each district president will need to submit his/her district’s membership in the same format that Gary dispersed to the board on May 5th. </w:t>
      </w:r>
    </w:p>
    <w:p w:rsidR="00000000" w:rsidDel="00000000" w:rsidP="00000000" w:rsidRDefault="00000000" w:rsidRPr="00000000" w14:paraId="00000025">
      <w:pPr>
        <w:rPr/>
      </w:pPr>
      <w:r w:rsidDel="00000000" w:rsidR="00000000" w:rsidRPr="00000000">
        <w:rPr>
          <w:rtl w:val="0"/>
        </w:rPr>
        <w:t xml:space="preserve">•</w:t>
        <w:tab/>
        <w:t xml:space="preserve">Gary A. needs it to be in that specific format because that is how he will need to submit all memberships to United Soccer Coaches. </w:t>
      </w:r>
    </w:p>
    <w:p w:rsidR="00000000" w:rsidDel="00000000" w:rsidP="00000000" w:rsidRDefault="00000000" w:rsidRPr="00000000" w14:paraId="00000026">
      <w:pPr>
        <w:rPr/>
      </w:pPr>
      <w:r w:rsidDel="00000000" w:rsidR="00000000" w:rsidRPr="00000000">
        <w:rPr>
          <w:rtl w:val="0"/>
        </w:rPr>
        <w:t xml:space="preserve">•</w:t>
        <w:tab/>
        <w:t xml:space="preserve">Each district will send Brian G. the total state dues from his/her district.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II. Hall of Fame Update</w:t>
      </w:r>
    </w:p>
    <w:p w:rsidR="00000000" w:rsidDel="00000000" w:rsidP="00000000" w:rsidRDefault="00000000" w:rsidRPr="00000000" w14:paraId="0000002A">
      <w:pPr>
        <w:rPr/>
      </w:pPr>
      <w:r w:rsidDel="00000000" w:rsidR="00000000" w:rsidRPr="00000000">
        <w:rPr>
          <w:rtl w:val="0"/>
        </w:rPr>
        <w:t xml:space="preserve">•</w:t>
        <w:tab/>
        <w:t xml:space="preserve">John J. reported that the Hall of Fame will be held in July. John J. will take all recommendations, scan them as PDFs and send them to our board.  Board members will have three weeks to submit his/her vote. Therefore, voting will be done at or before preseason. </w:t>
      </w:r>
    </w:p>
    <w:p w:rsidR="00000000" w:rsidDel="00000000" w:rsidP="00000000" w:rsidRDefault="00000000" w:rsidRPr="00000000" w14:paraId="0000002B">
      <w:pPr>
        <w:rPr/>
      </w:pPr>
      <w:r w:rsidDel="00000000" w:rsidR="00000000" w:rsidRPr="00000000">
        <w:rPr>
          <w:rtl w:val="0"/>
        </w:rPr>
        <w:t xml:space="preserve">•</w:t>
        <w:tab/>
        <w:t xml:space="preserve">John J. reported that the board voted to approve an OSSCA Long Term Service Award this past year.  He and Gary have been in discussions about this award and a document will be presented at the OSSCA Board In-Person July Meeting. </w:t>
      </w:r>
    </w:p>
    <w:p w:rsidR="00000000" w:rsidDel="00000000" w:rsidP="00000000" w:rsidRDefault="00000000" w:rsidRPr="00000000" w14:paraId="0000002C">
      <w:pPr>
        <w:rPr/>
      </w:pPr>
      <w:r w:rsidDel="00000000" w:rsidR="00000000" w:rsidRPr="00000000">
        <w:rPr>
          <w:rtl w:val="0"/>
        </w:rPr>
        <w:t xml:space="preserve">•</w:t>
        <w:tab/>
        <w:t xml:space="preserve">John J. briefly went over some of the qualifications and submission process details. The presentation of the award may happen in October at the Sate Banquet, but it may also be delayed until next July.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IV. OHSAA Update</w:t>
      </w:r>
    </w:p>
    <w:p w:rsidR="00000000" w:rsidDel="00000000" w:rsidP="00000000" w:rsidRDefault="00000000" w:rsidRPr="00000000" w14:paraId="00000030">
      <w:pPr>
        <w:rPr/>
      </w:pPr>
      <w:r w:rsidDel="00000000" w:rsidR="00000000" w:rsidRPr="00000000">
        <w:rPr>
          <w:rtl w:val="0"/>
        </w:rPr>
        <w:t xml:space="preserve">•</w:t>
        <w:tab/>
        <w:t xml:space="preserve">John O. reported he has recently been in two productive and positive conversations with Kate Barnett. She has been responsive and helpful with current questions relayed to her by John 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 Summer Meeting</w:t>
      </w:r>
    </w:p>
    <w:p w:rsidR="00000000" w:rsidDel="00000000" w:rsidP="00000000" w:rsidRDefault="00000000" w:rsidRPr="00000000" w14:paraId="00000034">
      <w:pPr>
        <w:rPr/>
      </w:pPr>
      <w:r w:rsidDel="00000000" w:rsidR="00000000" w:rsidRPr="00000000">
        <w:rPr>
          <w:rtl w:val="0"/>
        </w:rPr>
        <w:t xml:space="preserve">•</w:t>
        <w:tab/>
        <w:t xml:space="preserve">John O. will be contacting Kate B. to help us plan the rest of the calendar for voting, banquet, meetings, etc.</w:t>
      </w:r>
    </w:p>
    <w:p w:rsidR="00000000" w:rsidDel="00000000" w:rsidP="00000000" w:rsidRDefault="00000000" w:rsidRPr="00000000" w14:paraId="00000035">
      <w:pPr>
        <w:rPr/>
      </w:pPr>
      <w:r w:rsidDel="00000000" w:rsidR="00000000" w:rsidRPr="00000000">
        <w:rPr>
          <w:rtl w:val="0"/>
        </w:rPr>
        <w:t xml:space="preserve">•</w:t>
        <w:tab/>
        <w:t xml:space="preserve">John O. will also be contacting the USC office regarding some liability and insurance questions posed by Scott Macmillan and David Kridler.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X. Adjournment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t>
        <w:tab/>
        <w:t xml:space="preserve">John O. adjourned those present at 8:45pm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Meeting Minutes prepared by Sarah Hodgson – Secretary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